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C2" w:rsidRDefault="00E567C2" w:rsidP="00E567C2">
      <w:pPr>
        <w:jc w:val="right"/>
        <w:rPr>
          <w:b/>
          <w:sz w:val="28"/>
          <w:szCs w:val="28"/>
        </w:rPr>
      </w:pPr>
      <w:r w:rsidRPr="003746B8">
        <w:rPr>
          <w:rFonts w:cs="Arial"/>
          <w:b/>
          <w:noProof/>
          <w:lang w:eastAsia="de-AT"/>
        </w:rPr>
        <w:drawing>
          <wp:inline distT="0" distB="0" distL="0" distR="0" wp14:anchorId="448BD18D" wp14:editId="42F2E5E4">
            <wp:extent cx="3162300" cy="678180"/>
            <wp:effectExtent l="19050" t="0" r="0" b="0"/>
            <wp:docPr id="2" name="Bild 1" descr="press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kopf"/>
                    <pic:cNvPicPr>
                      <a:picLocks noChangeAspect="1" noChangeArrowheads="1"/>
                    </pic:cNvPicPr>
                  </pic:nvPicPr>
                  <pic:blipFill>
                    <a:blip r:embed="rId6" cstate="print"/>
                    <a:srcRect/>
                    <a:stretch>
                      <a:fillRect/>
                    </a:stretch>
                  </pic:blipFill>
                  <pic:spPr bwMode="auto">
                    <a:xfrm>
                      <a:off x="0" y="0"/>
                      <a:ext cx="3162300" cy="678180"/>
                    </a:xfrm>
                    <a:prstGeom prst="rect">
                      <a:avLst/>
                    </a:prstGeom>
                    <a:noFill/>
                    <a:ln w="9525">
                      <a:noFill/>
                      <a:miter lim="800000"/>
                      <a:headEnd/>
                      <a:tailEnd/>
                    </a:ln>
                  </pic:spPr>
                </pic:pic>
              </a:graphicData>
            </a:graphic>
          </wp:inline>
        </w:drawing>
      </w:r>
    </w:p>
    <w:p w:rsidR="00E567C2" w:rsidRDefault="00E567C2">
      <w:pPr>
        <w:rPr>
          <w:b/>
          <w:sz w:val="28"/>
          <w:szCs w:val="28"/>
        </w:rPr>
      </w:pPr>
    </w:p>
    <w:p w:rsidR="007F3ABB" w:rsidRPr="00756551" w:rsidRDefault="001F1C81">
      <w:pPr>
        <w:rPr>
          <w:b/>
          <w:sz w:val="28"/>
          <w:szCs w:val="28"/>
        </w:rPr>
      </w:pPr>
      <w:r w:rsidRPr="00756551">
        <w:rPr>
          <w:b/>
          <w:sz w:val="28"/>
          <w:szCs w:val="28"/>
        </w:rPr>
        <w:t>EU-Zuckerquoten laufen mit Ende September aus</w:t>
      </w:r>
    </w:p>
    <w:p w:rsidR="001F1C81" w:rsidRPr="00DE4E17" w:rsidRDefault="001F1C81">
      <w:pPr>
        <w:rPr>
          <w:i/>
        </w:rPr>
      </w:pPr>
      <w:r w:rsidRPr="00DE4E17">
        <w:rPr>
          <w:i/>
        </w:rPr>
        <w:t>Der europäische Zuckermarkt gerät in</w:t>
      </w:r>
      <w:r w:rsidR="00DE4E17" w:rsidRPr="00DE4E17">
        <w:rPr>
          <w:i/>
        </w:rPr>
        <w:t>s</w:t>
      </w:r>
      <w:r w:rsidRPr="00DE4E17">
        <w:rPr>
          <w:i/>
        </w:rPr>
        <w:t xml:space="preserve"> Ungleichgewicht</w:t>
      </w:r>
    </w:p>
    <w:p w:rsidR="00E567C2" w:rsidRDefault="001F1C81">
      <w:r>
        <w:t>Wien, 2</w:t>
      </w:r>
      <w:r w:rsidR="00E71FFB">
        <w:t>5</w:t>
      </w:r>
      <w:r>
        <w:t>. September 2017</w:t>
      </w:r>
      <w:r w:rsidR="00E567C2">
        <w:br/>
      </w:r>
    </w:p>
    <w:p w:rsidR="001F1C81" w:rsidRDefault="001F1C81">
      <w:r>
        <w:t xml:space="preserve">Die europäischen Zuckerquoten, die jedem </w:t>
      </w:r>
      <w:r w:rsidR="00E85194">
        <w:t>nationalen</w:t>
      </w:r>
      <w:r>
        <w:t xml:space="preserve"> </w:t>
      </w:r>
      <w:r w:rsidR="002F408A">
        <w:t>Zuckerunternehmen</w:t>
      </w:r>
      <w:r>
        <w:t xml:space="preserve"> einen Teil </w:t>
      </w:r>
      <w:r w:rsidR="002F408A">
        <w:t>der benötigten Zuckerproduktion</w:t>
      </w:r>
      <w:r>
        <w:t xml:space="preserve"> zugesichert </w:t>
      </w:r>
      <w:r w:rsidR="002F408A">
        <w:t>haben</w:t>
      </w:r>
      <w:r>
        <w:t xml:space="preserve">, laufen Ende September aus. Die Vermarktung </w:t>
      </w:r>
      <w:r w:rsidR="002F408A">
        <w:t>aus der</w:t>
      </w:r>
      <w:r>
        <w:t xml:space="preserve"> alten E</w:t>
      </w:r>
      <w:r w:rsidR="0045622F">
        <w:t>r</w:t>
      </w:r>
      <w:r>
        <w:t>nte 2016 innerhalb der Quotenregelung ist in wenigen Tagen Geschichte.</w:t>
      </w:r>
    </w:p>
    <w:p w:rsidR="001F1C81" w:rsidRDefault="001F1C81">
      <w:r>
        <w:t xml:space="preserve">Die österreichischen Rübenbauern haben bereits mit dem heurigen Anbau den Weg in das neue Zeitalter begonnen, denn die Vermarktung </w:t>
      </w:r>
      <w:r w:rsidR="00DE4E17">
        <w:t>des</w:t>
      </w:r>
      <w:r>
        <w:t xml:space="preserve"> Zuckers </w:t>
      </w:r>
      <w:r w:rsidR="00DE4E17">
        <w:t xml:space="preserve">aus diesen Rüben </w:t>
      </w:r>
      <w:r>
        <w:t xml:space="preserve">erfolgt </w:t>
      </w:r>
      <w:r w:rsidR="00DE4E17">
        <w:t>ab Oktober 2017 ohne vorgegebene</w:t>
      </w:r>
      <w:r>
        <w:t xml:space="preserve"> Regelung</w:t>
      </w:r>
      <w:r w:rsidR="00E85194">
        <w:t xml:space="preserve"> durch die EU</w:t>
      </w:r>
      <w:r>
        <w:t xml:space="preserve">. </w:t>
      </w:r>
    </w:p>
    <w:p w:rsidR="001F1C81" w:rsidRDefault="001F1C81">
      <w:r>
        <w:t xml:space="preserve">Die Interessenvertretung der rund 6.200 österreichischen Rübenbauern „DIE RÜBENBAUERN“ haben für </w:t>
      </w:r>
      <w:r w:rsidR="00DE4E17">
        <w:t>die neue Ära</w:t>
      </w:r>
      <w:r>
        <w:t xml:space="preserve"> mit dem Zuckerunternehmen AGRANA eine Vereinbarung </w:t>
      </w:r>
      <w:r w:rsidR="00DE4E17">
        <w:t>getroffen, mit der auch in einem</w:t>
      </w:r>
      <w:r>
        <w:t xml:space="preserve"> völlig geöffneten Markt innerhalb Europas auf die bisherigen Gepflogenheiten aufgebaut werden konnte.  </w:t>
      </w:r>
    </w:p>
    <w:p w:rsidR="00523AE4" w:rsidRDefault="00523AE4">
      <w:r>
        <w:t>„Mir war wichtig, dass es zu keinem Sys</w:t>
      </w:r>
      <w:r w:rsidR="00DE4E17">
        <w:t xml:space="preserve">tembruch gegenüber den bisher </w:t>
      </w:r>
      <w:r>
        <w:t xml:space="preserve">gewohnten Regelungen gekommen ist, allerdings mussten wir zur Kenntnis nehmen, dass es </w:t>
      </w:r>
      <w:r w:rsidR="00605E28">
        <w:t>für die Zuckerrüben keinen Mindestpreis mehr gibt, sonde</w:t>
      </w:r>
      <w:r w:rsidR="00DE4E17">
        <w:t xml:space="preserve">rn künftig ein </w:t>
      </w:r>
      <w:r w:rsidR="00E85194">
        <w:t>vom Zucker</w:t>
      </w:r>
      <w:r w:rsidR="00DE4E17">
        <w:t xml:space="preserve">preis </w:t>
      </w:r>
      <w:r w:rsidR="00605E28">
        <w:t>abhängiger Rübenpreis ausbezahlt wird“, erklärt der Präsident der österreichischen Rübenbauern</w:t>
      </w:r>
      <w:r w:rsidR="00DE4E17">
        <w:t>,</w:t>
      </w:r>
      <w:r w:rsidR="00605E28">
        <w:t xml:space="preserve"> DI Ernst Karpfinger</w:t>
      </w:r>
      <w:r w:rsidR="00756551">
        <w:t>.</w:t>
      </w:r>
    </w:p>
    <w:p w:rsidR="00605E28" w:rsidRDefault="00756551">
      <w:r>
        <w:t>Die europäische Zuckerindustrie hat sich zum Ziel gesetzt, die Auslastung der Zuckerfabriken zu erhöhen, um die Fixkosten zu reduzieren und die Rübenbauern animiert</w:t>
      </w:r>
      <w:r w:rsidR="00DE4E17">
        <w:t>,</w:t>
      </w:r>
      <w:r>
        <w:t xml:space="preserve"> die Flächen auszuweiten. In Europa wurden</w:t>
      </w:r>
      <w:r w:rsidR="00E85194">
        <w:t xml:space="preserve"> heuer</w:t>
      </w:r>
      <w:r>
        <w:t xml:space="preserve"> die Anbauflächen insgesamt um 16 Prozent gegenüber dem Vorjahr ausgeweitet. Nicht aber in Österreich, hier erfolgte sogar eine geringfügige Reduktion, denn Österreich hat seit der Schließung der Zuckerfabrik Hohenau in den beiden verbleibenden Werken Tulln und Leopoldsdorf bereits</w:t>
      </w:r>
      <w:r w:rsidR="006A3C1E">
        <w:t xml:space="preserve"> seit über 10 Jahren</w:t>
      </w:r>
      <w:r>
        <w:t xml:space="preserve"> eine höhere Auslastung als die übrigen europäischen Zuckerfabriken </w:t>
      </w:r>
      <w:r w:rsidR="006A3C1E">
        <w:t xml:space="preserve">erst </w:t>
      </w:r>
      <w:r>
        <w:t>jetzt anstreben.</w:t>
      </w:r>
    </w:p>
    <w:p w:rsidR="00E567C2" w:rsidRDefault="00756551">
      <w:r>
        <w:t xml:space="preserve">Durch die Flächenausweitung in Europa bei gleichzeitig </w:t>
      </w:r>
      <w:r w:rsidR="00DE4E17">
        <w:t>stagnierendem</w:t>
      </w:r>
      <w:r w:rsidR="006A3C1E">
        <w:t xml:space="preserve"> Zuckerverbrauch</w:t>
      </w:r>
      <w:r>
        <w:t xml:space="preserve"> schlittert die Zuckerwirtschaft nun in eine Überproduktion</w:t>
      </w:r>
      <w:r w:rsidR="00DE4E17">
        <w:t>,</w:t>
      </w:r>
      <w:r>
        <w:t xml:space="preserve"> die sich auf den Zuckerpreis und damit auf den Rübenpreis sehr negativ auswirken wird</w:t>
      </w:r>
      <w:r w:rsidR="00DE4E17">
        <w:t>,</w:t>
      </w:r>
      <w:r>
        <w:t xml:space="preserve"> weil damit weder die Kosten der Zuckerproduktion noch die Kosten der </w:t>
      </w:r>
    </w:p>
    <w:p w:rsidR="0045622F" w:rsidRDefault="00756551">
      <w:r>
        <w:lastRenderedPageBreak/>
        <w:t xml:space="preserve">Rübenproduktion abgedeckt werden können. In Österreich kommt noch erschwerend hinzu, dass im östlichen Anbaugebiet durch die ausbleibenden Niederschläge im </w:t>
      </w:r>
      <w:r w:rsidR="00DE4E17">
        <w:t xml:space="preserve">heurigen </w:t>
      </w:r>
      <w:r>
        <w:t xml:space="preserve">Sommer die </w:t>
      </w:r>
      <w:r w:rsidR="006A3C1E">
        <w:t>Rübenerträge</w:t>
      </w:r>
      <w:r>
        <w:t xml:space="preserve"> um ein Drittel bis zur Hälfte geringer </w:t>
      </w:r>
      <w:r w:rsidR="006A3C1E">
        <w:t>sind</w:t>
      </w:r>
      <w:r>
        <w:t xml:space="preserve"> als in einem Durchschnittsjahr.</w:t>
      </w:r>
      <w:r w:rsidR="00995056">
        <w:t xml:space="preserve"> </w:t>
      </w:r>
    </w:p>
    <w:p w:rsidR="00756551" w:rsidRDefault="00756551">
      <w:r>
        <w:t>Aber auch in den westlichen Anbauländern, die heuer sehr gute Erträge erwarten</w:t>
      </w:r>
      <w:r w:rsidR="00DE4E17">
        <w:t>,</w:t>
      </w:r>
      <w:r>
        <w:t xml:space="preserve"> </w:t>
      </w:r>
      <w:r w:rsidR="00DE4E17">
        <w:t xml:space="preserve">bereiten den Rübenbauern </w:t>
      </w:r>
      <w:r>
        <w:t xml:space="preserve">sinkende Rüben- und Zuckerpreise Sorgen. </w:t>
      </w:r>
      <w:r>
        <w:br/>
        <w:t>„Es liegt daher auch in der Verantwortung der europäischen Rübenbauern, den Ausweitungswünschen der Zuckerindustrie entgegenzutreten</w:t>
      </w:r>
      <w:r w:rsidR="00DE4E17">
        <w:t>,</w:t>
      </w:r>
      <w:r>
        <w:t xml:space="preserve"> wenn eine wirtschaftlich sinnvolle Rübenproduktion damit unmöglich ist“, appelliert Ernst Karpfinger an die europäischen Rübenbauernkollegen.</w:t>
      </w:r>
    </w:p>
    <w:p w:rsidR="00756551" w:rsidRDefault="00756551">
      <w:r>
        <w:t>Unser klares Ziel ist</w:t>
      </w:r>
      <w:r w:rsidR="006A3C1E">
        <w:t xml:space="preserve"> es</w:t>
      </w:r>
      <w:r>
        <w:t>, die beiden österreichischen Zuckerfabriken weiterhin mit ausreichend Rüben zu versorgen</w:t>
      </w:r>
      <w:r w:rsidR="00DE4E17">
        <w:t>,</w:t>
      </w:r>
      <w:r>
        <w:t xml:space="preserve"> denn die Zuckerrübe hat ihren Stellenwert in der Fruchtfolge </w:t>
      </w:r>
      <w:r w:rsidR="00DE4E17">
        <w:t>und sichert den Konsumenten durch eine</w:t>
      </w:r>
      <w:r>
        <w:t xml:space="preserve"> nachhaltige</w:t>
      </w:r>
      <w:r w:rsidR="00DE4E17">
        <w:t>,</w:t>
      </w:r>
      <w:r>
        <w:t xml:space="preserve"> umweltschonende und gentechnikfreie </w:t>
      </w:r>
      <w:r w:rsidR="00DE4E17">
        <w:t>Produktion ein hochwertiges Grundnahrungsmittel</w:t>
      </w:r>
      <w:r>
        <w:t>.</w:t>
      </w:r>
    </w:p>
    <w:p w:rsidR="00756551" w:rsidRDefault="00DE4E17">
      <w:r>
        <w:t>„</w:t>
      </w:r>
      <w:r w:rsidR="00756551">
        <w:t>Das Zuckerunternehmen AGRANA wird zur künftigen Flächenstabilisierung zur Erreichung dieses Ziels Maßnahmen ergreifen müssen, denn die Situa</w:t>
      </w:r>
      <w:r>
        <w:t>tion ist derzeit wirklich ernst“, fordert Karpfinger.</w:t>
      </w:r>
    </w:p>
    <w:p w:rsidR="00E567C2" w:rsidRDefault="00E567C2"/>
    <w:p w:rsidR="00E567C2" w:rsidRDefault="00E567C2" w:rsidP="00E567C2">
      <w:pPr>
        <w:jc w:val="both"/>
        <w:rPr>
          <w:rFonts w:cs="Arial"/>
        </w:rPr>
      </w:pPr>
      <w:r w:rsidRPr="003746B8">
        <w:rPr>
          <w:rFonts w:cs="Arial"/>
        </w:rPr>
        <w:t>Für Rückfragen wenden Sie sich bitte an:</w:t>
      </w:r>
    </w:p>
    <w:p w:rsidR="00E567C2" w:rsidRPr="00E71FFB" w:rsidRDefault="00E567C2" w:rsidP="00E567C2">
      <w:r w:rsidRPr="003746B8">
        <w:rPr>
          <w:rFonts w:cs="Arial"/>
          <w:b/>
        </w:rPr>
        <w:t>Die Rübenbauern</w:t>
      </w:r>
      <w:r>
        <w:rPr>
          <w:rFonts w:cs="Arial"/>
        </w:rPr>
        <w:br/>
      </w:r>
      <w:r w:rsidRPr="00292508">
        <w:t>Ing. Markus Schöberl</w:t>
      </w:r>
      <w:r>
        <w:rPr>
          <w:rFonts w:cs="Arial"/>
        </w:rPr>
        <w:br/>
      </w:r>
      <w:r w:rsidR="00E71FFB">
        <w:t>T +43 1 406 54 75 21</w:t>
      </w:r>
      <w:r w:rsidR="00E71FFB">
        <w:br/>
        <w:t xml:space="preserve">M +43 664 30 78 </w:t>
      </w:r>
      <w:bookmarkStart w:id="0" w:name="_GoBack"/>
      <w:bookmarkEnd w:id="0"/>
      <w:r w:rsidR="00E71FFB">
        <w:t>911</w:t>
      </w:r>
      <w:r>
        <w:rPr>
          <w:rFonts w:cs="Arial"/>
        </w:rPr>
        <w:br/>
      </w:r>
      <w:hyperlink r:id="rId7" w:history="1">
        <w:r w:rsidRPr="001827BF">
          <w:rPr>
            <w:rStyle w:val="Hyperlink"/>
          </w:rPr>
          <w:t>m.schoeberl@rueben.at</w:t>
        </w:r>
      </w:hyperlink>
      <w:r>
        <w:rPr>
          <w:rFonts w:cs="Arial"/>
        </w:rPr>
        <w:br/>
      </w:r>
      <w:r w:rsidRPr="00292508">
        <w:t>www.ruebenbauern.at</w:t>
      </w:r>
    </w:p>
    <w:p w:rsidR="00E567C2" w:rsidRDefault="00E567C2"/>
    <w:sectPr w:rsidR="00E567C2" w:rsidSect="007F3AB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7C2" w:rsidRDefault="00E567C2" w:rsidP="00E567C2">
      <w:pPr>
        <w:spacing w:after="0" w:line="240" w:lineRule="auto"/>
      </w:pPr>
      <w:r>
        <w:separator/>
      </w:r>
    </w:p>
  </w:endnote>
  <w:endnote w:type="continuationSeparator" w:id="0">
    <w:p w:rsidR="00E567C2" w:rsidRDefault="00E567C2" w:rsidP="00E5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7C2" w:rsidRDefault="00E567C2" w:rsidP="00E567C2">
    <w:pPr>
      <w:pStyle w:val="Fuzeile"/>
      <w:jc w:val="right"/>
    </w:pPr>
    <w:r w:rsidRPr="00292508">
      <w:rPr>
        <w:noProof/>
        <w:lang w:eastAsia="de-AT"/>
      </w:rPr>
      <w:drawing>
        <wp:inline distT="0" distB="0" distL="0" distR="0" wp14:anchorId="0D05B843" wp14:editId="2F7A99CA">
          <wp:extent cx="3162300" cy="464820"/>
          <wp:effectExtent l="19050" t="0" r="0" b="0"/>
          <wp:docPr id="4" name="Bild 4" descr="presse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e_fuss"/>
                  <pic:cNvPicPr>
                    <a:picLocks noChangeAspect="1" noChangeArrowheads="1"/>
                  </pic:cNvPicPr>
                </pic:nvPicPr>
                <pic:blipFill>
                  <a:blip r:embed="rId1"/>
                  <a:srcRect/>
                  <a:stretch>
                    <a:fillRect/>
                  </a:stretch>
                </pic:blipFill>
                <pic:spPr bwMode="auto">
                  <a:xfrm>
                    <a:off x="0" y="0"/>
                    <a:ext cx="3162300" cy="4648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7C2" w:rsidRDefault="00E567C2" w:rsidP="00E567C2">
      <w:pPr>
        <w:spacing w:after="0" w:line="240" w:lineRule="auto"/>
      </w:pPr>
      <w:r>
        <w:separator/>
      </w:r>
    </w:p>
  </w:footnote>
  <w:footnote w:type="continuationSeparator" w:id="0">
    <w:p w:rsidR="00E567C2" w:rsidRDefault="00E567C2" w:rsidP="00E56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7C2" w:rsidRDefault="00E567C2" w:rsidP="00E567C2">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81"/>
    <w:rsid w:val="0009703C"/>
    <w:rsid w:val="001F1C81"/>
    <w:rsid w:val="002F408A"/>
    <w:rsid w:val="0045622F"/>
    <w:rsid w:val="00523AE4"/>
    <w:rsid w:val="00605E28"/>
    <w:rsid w:val="006A3C1E"/>
    <w:rsid w:val="00756551"/>
    <w:rsid w:val="007F3ABB"/>
    <w:rsid w:val="008324C9"/>
    <w:rsid w:val="00960AAB"/>
    <w:rsid w:val="00995056"/>
    <w:rsid w:val="00DE4E17"/>
    <w:rsid w:val="00E567C2"/>
    <w:rsid w:val="00E6579F"/>
    <w:rsid w:val="00E71FFB"/>
    <w:rsid w:val="00E851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82D7"/>
  <w15:chartTrackingRefBased/>
  <w15:docId w15:val="{3BD975D8-16EA-43AD-957F-F6E1BFC2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3A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65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6551"/>
    <w:rPr>
      <w:rFonts w:ascii="Segoe UI" w:hAnsi="Segoe UI" w:cs="Segoe UI"/>
      <w:sz w:val="18"/>
      <w:szCs w:val="18"/>
    </w:rPr>
  </w:style>
  <w:style w:type="paragraph" w:styleId="Kopfzeile">
    <w:name w:val="header"/>
    <w:basedOn w:val="Standard"/>
    <w:link w:val="KopfzeileZchn"/>
    <w:uiPriority w:val="99"/>
    <w:unhideWhenUsed/>
    <w:rsid w:val="00E567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7C2"/>
  </w:style>
  <w:style w:type="paragraph" w:styleId="Fuzeile">
    <w:name w:val="footer"/>
    <w:basedOn w:val="Standard"/>
    <w:link w:val="FuzeileZchn"/>
    <w:uiPriority w:val="99"/>
    <w:unhideWhenUsed/>
    <w:rsid w:val="00E567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7C2"/>
  </w:style>
  <w:style w:type="character" w:styleId="Hyperlink">
    <w:name w:val="Hyperlink"/>
    <w:basedOn w:val="Absatz-Standardschriftart"/>
    <w:uiPriority w:val="99"/>
    <w:unhideWhenUsed/>
    <w:rsid w:val="00E56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schoeberl@ruebe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3105</Characters>
  <Application>Microsoft Office Word</Application>
  <DocSecurity>0</DocSecurity>
  <Lines>53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Kuehrer</dc:creator>
  <cp:keywords/>
  <dc:description/>
  <cp:lastModifiedBy>Markus Schoeberl</cp:lastModifiedBy>
  <cp:revision>4</cp:revision>
  <cp:lastPrinted>2017-09-26T06:07:00Z</cp:lastPrinted>
  <dcterms:created xsi:type="dcterms:W3CDTF">2017-09-26T06:39:00Z</dcterms:created>
  <dcterms:modified xsi:type="dcterms:W3CDTF">2017-09-26T06:55:00Z</dcterms:modified>
</cp:coreProperties>
</file>